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F508BE7" w14:textId="77777777" w:rsidR="00326D14" w:rsidRPr="00C33679" w:rsidRDefault="00326D14" w:rsidP="00326D14">
      <w:pPr>
        <w:tabs>
          <w:tab w:val="left" w:pos="0"/>
        </w:tabs>
        <w:spacing w:before="57"/>
        <w:ind w:right="-16"/>
        <w:jc w:val="center"/>
        <w:rPr>
          <w:rFonts w:ascii="Times New Roman" w:hAnsi="Times New Roman"/>
          <w:b/>
          <w:spacing w:val="-1"/>
          <w:sz w:val="36"/>
          <w:szCs w:val="16"/>
        </w:rPr>
      </w:pPr>
      <w:r w:rsidRPr="00F17F5A">
        <w:rPr>
          <w:rFonts w:ascii="Times New Roman" w:eastAsia="Times New Roman" w:hAnsi="Times New Roman"/>
          <w:noProof/>
          <w:sz w:val="32"/>
          <w:szCs w:val="32"/>
        </w:rPr>
        <w:drawing>
          <wp:inline distT="0" distB="0" distL="0" distR="0" wp14:anchorId="2F87DD73" wp14:editId="0A475867">
            <wp:extent cx="1152525" cy="115252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52525" cy="1152525"/>
                    </a:xfrm>
                    <a:prstGeom prst="rect">
                      <a:avLst/>
                    </a:prstGeom>
                    <a:noFill/>
                    <a:ln>
                      <a:noFill/>
                    </a:ln>
                  </pic:spPr>
                </pic:pic>
              </a:graphicData>
            </a:graphic>
          </wp:inline>
        </w:drawing>
      </w:r>
    </w:p>
    <w:p w14:paraId="00140260" w14:textId="77777777" w:rsidR="00326D14" w:rsidRPr="00C33679" w:rsidRDefault="00326D14" w:rsidP="00326D14">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AD1F42">
        <w:rPr>
          <w:rFonts w:ascii="Times New Roman" w:hAnsi="Times New Roman"/>
          <w:b/>
          <w:noProof/>
          <w:spacing w:val="-1"/>
          <w:sz w:val="36"/>
          <w:szCs w:val="16"/>
        </w:rPr>
        <w:t>OTTATI</w:t>
      </w:r>
      <w:r w:rsidRPr="00C33679">
        <w:rPr>
          <w:rFonts w:ascii="Times New Roman" w:hAnsi="Times New Roman"/>
          <w:b/>
          <w:spacing w:val="-1"/>
          <w:sz w:val="36"/>
          <w:szCs w:val="16"/>
        </w:rPr>
        <w:fldChar w:fldCharType="end"/>
      </w:r>
    </w:p>
    <w:p w14:paraId="1AABCE41" w14:textId="77777777" w:rsidR="00326D14" w:rsidRPr="00C33679" w:rsidRDefault="00326D14" w:rsidP="00326D14">
      <w:pPr>
        <w:spacing w:line="216" w:lineRule="auto"/>
        <w:ind w:right="-16"/>
        <w:jc w:val="center"/>
        <w:outlineLvl w:val="0"/>
        <w:rPr>
          <w:rFonts w:ascii="Times New Roman" w:eastAsia="Garamond" w:hAnsi="Times New Roman"/>
          <w:sz w:val="28"/>
          <w:szCs w:val="28"/>
        </w:rPr>
      </w:pPr>
      <w:bookmarkStart w:id="0" w:name="_Toc141798373"/>
      <w:bookmarkStart w:id="1" w:name="_Toc141799141"/>
      <w:bookmarkStart w:id="2" w:name="_Toc143248131"/>
      <w:bookmarkStart w:id="3" w:name="_Toc143264824"/>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0"/>
      <w:bookmarkEnd w:id="1"/>
      <w:bookmarkEnd w:id="2"/>
      <w:bookmarkEnd w:id="3"/>
    </w:p>
    <w:p w14:paraId="4C1461FD" w14:textId="77777777" w:rsidR="00326D14" w:rsidRPr="00C33679" w:rsidRDefault="00326D14" w:rsidP="00326D1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AREA FINANZIARIA</w:t>
      </w:r>
      <w:r w:rsidRPr="00C33679">
        <w:rPr>
          <w:rFonts w:ascii="Times New Roman" w:eastAsia="Garamond" w:hAnsi="Times New Roman"/>
          <w:spacing w:val="-1"/>
          <w:sz w:val="20"/>
          <w:szCs w:val="18"/>
        </w:rPr>
        <w:fldChar w:fldCharType="end"/>
      </w:r>
    </w:p>
    <w:p w14:paraId="45000E41" w14:textId="77777777" w:rsidR="00326D14" w:rsidRPr="00C33679" w:rsidRDefault="00326D14" w:rsidP="00326D1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Piazza Umberto I c/o Convento dei Domenicani - 84020 Ottati (Salerno)</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0828966002</w:t>
      </w:r>
      <w:r w:rsidRPr="00C33679">
        <w:rPr>
          <w:rFonts w:ascii="Times New Roman" w:eastAsia="Garamond" w:hAnsi="Times New Roman"/>
          <w:spacing w:val="-1"/>
          <w:sz w:val="20"/>
          <w:szCs w:val="18"/>
        </w:rPr>
        <w:fldChar w:fldCharType="end"/>
      </w:r>
    </w:p>
    <w:p w14:paraId="2E2FB818" w14:textId="77777777" w:rsidR="00326D14" w:rsidRPr="00C83C3C" w:rsidRDefault="00326D14" w:rsidP="00326D14">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https://www.comune.ottati.sa.it/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e-mail: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rPr>
        <w:t>ufficioragioneria.ottati@hotmail.it</w:t>
      </w:r>
      <w:r w:rsidRPr="00C33679">
        <w:rPr>
          <w:rFonts w:ascii="Times New Roman" w:eastAsia="Garamond" w:hAnsi="Times New Roman"/>
          <w:spacing w:val="-1"/>
          <w:sz w:val="20"/>
          <w:szCs w:val="18"/>
        </w:rPr>
        <w:fldChar w:fldCharType="end"/>
      </w:r>
    </w:p>
    <w:p w14:paraId="77B63A72" w14:textId="77777777" w:rsidR="00326D14" w:rsidRPr="00240FBC" w:rsidRDefault="00326D14" w:rsidP="00326D14">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separate"/>
      </w:r>
      <w:r w:rsidRPr="00AD1F42">
        <w:rPr>
          <w:rFonts w:ascii="Times New Roman" w:eastAsia="Garamond" w:hAnsi="Times New Roman"/>
          <w:noProof/>
          <w:spacing w:val="-1"/>
          <w:sz w:val="20"/>
          <w:szCs w:val="18"/>
          <w:lang w:val="en-US"/>
        </w:rPr>
        <w:t>ragioneria.ottati@pec.it</w:t>
      </w:r>
      <w:r w:rsidRPr="00C33679">
        <w:rPr>
          <w:rFonts w:ascii="Times New Roman" w:eastAsia="Garamond" w:hAnsi="Times New Roman"/>
          <w:spacing w:val="-1"/>
          <w:sz w:val="20"/>
          <w:szCs w:val="18"/>
        </w:rPr>
        <w:fldChar w:fldCharType="end"/>
      </w:r>
    </w:p>
    <w:p w14:paraId="24ED1D6E" w14:textId="77777777" w:rsidR="00326D14" w:rsidRPr="00240FBC" w:rsidRDefault="00326D14" w:rsidP="00326D14">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326D14" w:rsidRPr="00C33679" w14:paraId="79C4ECAA" w14:textId="77777777" w:rsidTr="0051530B">
        <w:trPr>
          <w:trHeight w:hRule="exact" w:val="601"/>
          <w:jc w:val="center"/>
        </w:trPr>
        <w:tc>
          <w:tcPr>
            <w:tcW w:w="9639" w:type="dxa"/>
            <w:gridSpan w:val="3"/>
            <w:shd w:val="clear" w:color="auto" w:fill="8EAADB" w:themeFill="accent1" w:themeFillTint="99"/>
            <w:vAlign w:val="center"/>
          </w:tcPr>
          <w:p w14:paraId="378EBBBC" w14:textId="44DB96D0" w:rsidR="00326D14" w:rsidRPr="00C33679" w:rsidRDefault="00326D14" w:rsidP="0051530B">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 xml:space="preserve">ALLEGATO A - </w:t>
            </w:r>
            <w:r w:rsidRPr="00326D14">
              <w:rPr>
                <w:rFonts w:ascii="Times New Roman" w:eastAsia="Calibri" w:hAnsi="Times New Roman"/>
                <w:b/>
                <w:spacing w:val="-1"/>
                <w:sz w:val="28"/>
                <w:szCs w:val="18"/>
              </w:rPr>
              <w:t>ISTANZA DI PARTECIPAZIONE</w:t>
            </w:r>
          </w:p>
        </w:tc>
      </w:tr>
      <w:tr w:rsidR="00326D14" w:rsidRPr="00594FE6" w14:paraId="417C1EC9" w14:textId="77777777" w:rsidTr="0051530B">
        <w:trPr>
          <w:trHeight w:hRule="exact" w:val="1455"/>
          <w:jc w:val="center"/>
        </w:trPr>
        <w:tc>
          <w:tcPr>
            <w:tcW w:w="9639" w:type="dxa"/>
            <w:gridSpan w:val="3"/>
            <w:shd w:val="clear" w:color="auto" w:fill="D9E2F3" w:themeFill="accent1" w:themeFillTint="33"/>
            <w:vAlign w:val="center"/>
          </w:tcPr>
          <w:p w14:paraId="12B84001" w14:textId="77777777" w:rsidR="00326D14" w:rsidRPr="00594FE6" w:rsidRDefault="00326D14" w:rsidP="0051530B">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AD1F42">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 dove l'elemento relativo al costo, assume la forma di un prezzo o costo fisso sulla base del quale gli operatori economici competeranno solo in base a criteri qualitativi, ai sensi dell’art. 108 comma 5 del D. Lgs. 36/2023</w:t>
            </w:r>
            <w:r w:rsidRPr="00594FE6">
              <w:rPr>
                <w:rFonts w:ascii="Times New Roman" w:eastAsia="Garamond" w:hAnsi="Times New Roman"/>
                <w:spacing w:val="-1"/>
              </w:rPr>
              <w:fldChar w:fldCharType="end"/>
            </w:r>
          </w:p>
        </w:tc>
      </w:tr>
      <w:tr w:rsidR="00326D14" w:rsidRPr="00594FE6" w14:paraId="4BAB622E" w14:textId="77777777" w:rsidTr="0051530B">
        <w:trPr>
          <w:trHeight w:hRule="exact" w:val="1560"/>
          <w:jc w:val="center"/>
        </w:trPr>
        <w:tc>
          <w:tcPr>
            <w:tcW w:w="1945" w:type="dxa"/>
            <w:shd w:val="clear" w:color="auto" w:fill="D9E2F3" w:themeFill="accent1" w:themeFillTint="33"/>
            <w:vAlign w:val="center"/>
          </w:tcPr>
          <w:p w14:paraId="51B5D63E" w14:textId="77777777" w:rsidR="00326D14" w:rsidRPr="00594FE6" w:rsidRDefault="00326D14" w:rsidP="0051530B">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47E8DE77" w14:textId="77777777" w:rsidR="00326D14" w:rsidRPr="00594FE6" w:rsidRDefault="00326D14" w:rsidP="0051530B">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AD1F42">
              <w:rPr>
                <w:rFonts w:ascii="Times New Roman" w:hAnsi="Times New Roman"/>
                <w:b/>
                <w:bCs/>
                <w:noProof/>
                <w:sz w:val="24"/>
                <w:szCs w:val="24"/>
              </w:rPr>
              <w:t>Affidamento del  servizio di selezione del soggetto attuatore per l'esecuzione, in prosecuzione, delle attività relative ai servizi di accoglienza, integrazione e tutela di titolari di protezione internazionale e MSNA – SPRAR/SIPROIMI del Comune di Ottati (SA) - PROG 1108-PR-1 - periodo 1° gennaio 2024 - 30 giugno 2026</w:t>
            </w:r>
            <w:r w:rsidRPr="00594FE6">
              <w:rPr>
                <w:rFonts w:ascii="Times New Roman" w:hAnsi="Times New Roman"/>
                <w:b/>
                <w:bCs/>
                <w:sz w:val="24"/>
                <w:szCs w:val="24"/>
              </w:rPr>
              <w:fldChar w:fldCharType="end"/>
            </w:r>
          </w:p>
        </w:tc>
      </w:tr>
      <w:tr w:rsidR="00326D14" w:rsidRPr="00594FE6" w14:paraId="61FCC86F" w14:textId="77777777" w:rsidTr="0051530B">
        <w:trPr>
          <w:trHeight w:hRule="exact" w:val="664"/>
          <w:jc w:val="center"/>
        </w:trPr>
        <w:tc>
          <w:tcPr>
            <w:tcW w:w="1945" w:type="dxa"/>
            <w:shd w:val="clear" w:color="auto" w:fill="D9E2F3" w:themeFill="accent1" w:themeFillTint="33"/>
            <w:vAlign w:val="center"/>
          </w:tcPr>
          <w:p w14:paraId="08E26E95" w14:textId="77777777" w:rsidR="00326D14" w:rsidRPr="00594FE6" w:rsidRDefault="00326D14" w:rsidP="0051530B">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71B904DF" w14:textId="77777777" w:rsidR="00326D14" w:rsidRPr="00594FE6" w:rsidRDefault="00326D14" w:rsidP="0051530B">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AD1F42">
              <w:rPr>
                <w:rFonts w:ascii="Times New Roman" w:hAnsi="Times New Roman"/>
                <w:b/>
                <w:bCs/>
                <w:noProof/>
                <w:sz w:val="24"/>
                <w:szCs w:val="24"/>
              </w:rPr>
              <w:t>OTTATI</w:t>
            </w:r>
            <w:r>
              <w:rPr>
                <w:rFonts w:ascii="Times New Roman" w:hAnsi="Times New Roman"/>
                <w:b/>
                <w:bCs/>
                <w:sz w:val="24"/>
                <w:szCs w:val="24"/>
              </w:rPr>
              <w:fldChar w:fldCharType="end"/>
            </w:r>
          </w:p>
        </w:tc>
      </w:tr>
      <w:tr w:rsidR="00326D14" w:rsidRPr="00594FE6" w14:paraId="607CBBEC" w14:textId="77777777" w:rsidTr="0051530B">
        <w:trPr>
          <w:trHeight w:hRule="exact" w:val="369"/>
          <w:jc w:val="center"/>
        </w:trPr>
        <w:tc>
          <w:tcPr>
            <w:tcW w:w="4922" w:type="dxa"/>
            <w:gridSpan w:val="2"/>
            <w:shd w:val="clear" w:color="auto" w:fill="D9E2F3" w:themeFill="accent1" w:themeFillTint="33"/>
          </w:tcPr>
          <w:p w14:paraId="39A23A0B" w14:textId="77777777" w:rsidR="00326D14" w:rsidRPr="00594FE6" w:rsidRDefault="00326D14" w:rsidP="0051530B">
            <w:pPr>
              <w:spacing w:line="285" w:lineRule="exact"/>
              <w:jc w:val="center"/>
              <w:rPr>
                <w:rFonts w:ascii="Times New Roman" w:eastAsia="Times New Roman" w:hAnsi="Times New Roman"/>
                <w:bCs/>
                <w:sz w:val="24"/>
                <w:szCs w:val="24"/>
              </w:rPr>
            </w:pPr>
            <w:r>
              <w:rPr>
                <w:rFonts w:ascii="Times New Roman" w:eastAsia="Calibri" w:hAnsi="Times New Roman"/>
                <w:b/>
                <w:sz w:val="24"/>
              </w:rPr>
              <w:t>CUP</w:t>
            </w:r>
            <w:r w:rsidRPr="00594FE6">
              <w:rPr>
                <w:rFonts w:ascii="Times New Roman" w:eastAsia="Calibri" w:hAnsi="Times New Roman"/>
                <w:b/>
                <w:sz w:val="24"/>
              </w:rPr>
              <w:t>:</w:t>
            </w:r>
            <w:r w:rsidRPr="00594FE6">
              <w:rPr>
                <w:rFonts w:ascii="Times New Roman" w:eastAsia="Calibri" w:hAnsi="Times New Roman"/>
                <w:bCs/>
                <w:spacing w:val="-1"/>
                <w:sz w:val="24"/>
              </w:rPr>
              <w:t xml:space="preserve"> </w:t>
            </w:r>
            <w:r>
              <w:rPr>
                <w:rFonts w:ascii="Times New Roman" w:eastAsia="Calibri" w:hAnsi="Times New Roman"/>
                <w:bCs/>
                <w:sz w:val="24"/>
              </w:rPr>
              <w:fldChar w:fldCharType="begin"/>
            </w:r>
            <w:r>
              <w:rPr>
                <w:rFonts w:ascii="Times New Roman" w:eastAsia="Calibri" w:hAnsi="Times New Roman"/>
                <w:bCs/>
                <w:sz w:val="24"/>
              </w:rPr>
              <w:instrText xml:space="preserve"> MERGEFIELD CUP </w:instrText>
            </w:r>
            <w:r>
              <w:rPr>
                <w:rFonts w:ascii="Times New Roman" w:eastAsia="Calibri" w:hAnsi="Times New Roman"/>
                <w:bCs/>
                <w:sz w:val="24"/>
              </w:rPr>
              <w:fldChar w:fldCharType="separate"/>
            </w:r>
            <w:r w:rsidRPr="00AD1F42">
              <w:rPr>
                <w:rFonts w:ascii="Times New Roman" w:eastAsia="Calibri" w:hAnsi="Times New Roman"/>
                <w:bCs/>
                <w:noProof/>
                <w:sz w:val="24"/>
              </w:rPr>
              <w:t>D21J23000360001</w:t>
            </w:r>
            <w:r>
              <w:rPr>
                <w:rFonts w:ascii="Times New Roman" w:eastAsia="Calibri" w:hAnsi="Times New Roman"/>
                <w:bCs/>
                <w:sz w:val="24"/>
              </w:rPr>
              <w:fldChar w:fldCharType="end"/>
            </w:r>
          </w:p>
        </w:tc>
        <w:tc>
          <w:tcPr>
            <w:tcW w:w="4717" w:type="dxa"/>
            <w:shd w:val="clear" w:color="auto" w:fill="D9E2F3" w:themeFill="accent1" w:themeFillTint="33"/>
          </w:tcPr>
          <w:p w14:paraId="1F998B2B" w14:textId="77777777" w:rsidR="00326D14" w:rsidRPr="00594FE6" w:rsidRDefault="00326D14" w:rsidP="0051530B">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AD1F42">
              <w:rPr>
                <w:rFonts w:ascii="Times New Roman" w:eastAsia="Calibri" w:hAnsi="Times New Roman"/>
                <w:bCs/>
                <w:noProof/>
                <w:sz w:val="24"/>
              </w:rPr>
              <w:t>A02AF6B748</w:t>
            </w:r>
            <w:r w:rsidRPr="00594FE6">
              <w:rPr>
                <w:rFonts w:ascii="Times New Roman" w:eastAsia="Calibri" w:hAnsi="Times New Roman"/>
                <w:bCs/>
                <w:sz w:val="24"/>
              </w:rPr>
              <w:fldChar w:fldCharType="end"/>
            </w:r>
          </w:p>
        </w:tc>
      </w:tr>
      <w:tr w:rsidR="00326D14" w:rsidRPr="00594FE6" w14:paraId="1E369892" w14:textId="77777777" w:rsidTr="0051530B">
        <w:trPr>
          <w:trHeight w:hRule="exact" w:val="369"/>
          <w:jc w:val="center"/>
        </w:trPr>
        <w:tc>
          <w:tcPr>
            <w:tcW w:w="4922" w:type="dxa"/>
            <w:gridSpan w:val="2"/>
            <w:shd w:val="clear" w:color="auto" w:fill="D9E2F3" w:themeFill="accent1" w:themeFillTint="33"/>
          </w:tcPr>
          <w:p w14:paraId="2C423BA1" w14:textId="77777777" w:rsidR="00326D14" w:rsidRPr="007A27A1" w:rsidRDefault="00326D14" w:rsidP="0051530B">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03F662BD" w14:textId="77777777" w:rsidR="00326D14" w:rsidRPr="00594FE6" w:rsidRDefault="00326D14" w:rsidP="0051530B">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AD1F42">
              <w:rPr>
                <w:rFonts w:ascii="Times New Roman" w:eastAsia="Calibri" w:hAnsi="Times New Roman"/>
                <w:bCs/>
                <w:noProof/>
                <w:sz w:val="24"/>
              </w:rPr>
              <w:t>9426550</w:t>
            </w:r>
            <w:r w:rsidRPr="00594FE6">
              <w:rPr>
                <w:rFonts w:ascii="Times New Roman" w:eastAsia="Calibri" w:hAnsi="Times New Roman"/>
                <w:bCs/>
                <w:sz w:val="24"/>
              </w:rPr>
              <w:fldChar w:fldCharType="end"/>
            </w:r>
          </w:p>
        </w:tc>
      </w:tr>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sz w:val="20"/>
                <w:lang w:eastAsia="ar-SA"/>
              </w:rPr>
            </w:r>
            <w:r w:rsidR="00326D1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sz w:val="20"/>
                <w:lang w:eastAsia="ar-SA"/>
              </w:rPr>
            </w:r>
            <w:r w:rsidR="00326D1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26D14">
        <w:rPr>
          <w:rFonts w:ascii="Times New Roman" w:hAnsi="Times New Roman"/>
          <w:lang w:eastAsia="ar-SA"/>
        </w:rPr>
      </w:r>
      <w:r w:rsidR="00326D1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4"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4"/>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r w:rsidRPr="000E6ED6">
        <w:rPr>
          <w:sz w:val="18"/>
          <w:szCs w:val="18"/>
        </w:rPr>
        <w:t>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r w:rsidRPr="000E6ED6">
        <w:rPr>
          <w:b/>
          <w:sz w:val="18"/>
          <w:szCs w:val="18"/>
        </w:rPr>
        <w:t>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326D14"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5"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6" w:name="_Hlk112055447"/>
        </w:p>
        <w:bookmarkEnd w:id="6"/>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5"/>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5"/>
  </w:num>
  <w:num w:numId="3">
    <w:abstractNumId w:val="13"/>
  </w:num>
  <w:num w:numId="4">
    <w:abstractNumId w:val="16"/>
  </w:num>
  <w:num w:numId="5">
    <w:abstractNumId w:val="20"/>
  </w:num>
  <w:num w:numId="6">
    <w:abstractNumId w:val="31"/>
  </w:num>
  <w:num w:numId="7">
    <w:abstractNumId w:val="5"/>
  </w:num>
  <w:num w:numId="8">
    <w:abstractNumId w:val="1"/>
  </w:num>
  <w:num w:numId="9">
    <w:abstractNumId w:val="17"/>
  </w:num>
  <w:num w:numId="10">
    <w:abstractNumId w:val="7"/>
  </w:num>
  <w:num w:numId="11">
    <w:abstractNumId w:val="38"/>
  </w:num>
  <w:num w:numId="12">
    <w:abstractNumId w:val="18"/>
  </w:num>
  <w:num w:numId="13">
    <w:abstractNumId w:val="26"/>
  </w:num>
  <w:num w:numId="14">
    <w:abstractNumId w:val="14"/>
  </w:num>
  <w:num w:numId="15">
    <w:abstractNumId w:val="27"/>
  </w:num>
  <w:num w:numId="16">
    <w:abstractNumId w:val="29"/>
  </w:num>
  <w:num w:numId="17">
    <w:abstractNumId w:val="32"/>
  </w:num>
  <w:num w:numId="18">
    <w:abstractNumId w:val="11"/>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
  </w:num>
  <w:num w:numId="22">
    <w:abstractNumId w:val="36"/>
  </w:num>
  <w:num w:numId="23">
    <w:abstractNumId w:val="28"/>
  </w:num>
  <w:num w:numId="24">
    <w:abstractNumId w:val="10"/>
  </w:num>
  <w:num w:numId="25">
    <w:abstractNumId w:val="21"/>
  </w:num>
  <w:num w:numId="26">
    <w:abstractNumId w:val="0"/>
  </w:num>
  <w:num w:numId="27">
    <w:abstractNumId w:val="19"/>
  </w:num>
  <w:num w:numId="28">
    <w:abstractNumId w:val="39"/>
  </w:num>
  <w:num w:numId="29">
    <w:abstractNumId w:val="24"/>
  </w:num>
  <w:num w:numId="30">
    <w:abstractNumId w:val="4"/>
  </w:num>
  <w:num w:numId="31">
    <w:abstractNumId w:val="34"/>
  </w:num>
  <w:num w:numId="32">
    <w:abstractNumId w:val="30"/>
  </w:num>
  <w:num w:numId="33">
    <w:abstractNumId w:val="8"/>
  </w:num>
  <w:num w:numId="34">
    <w:abstractNumId w:val="6"/>
  </w:num>
  <w:num w:numId="35">
    <w:abstractNumId w:val="33"/>
  </w:num>
  <w:num w:numId="36">
    <w:abstractNumId w:val="25"/>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26D14"/>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1894</Words>
  <Characters>13622</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15486</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11</cp:revision>
  <cp:lastPrinted>2016-06-15T07:42:00Z</cp:lastPrinted>
  <dcterms:created xsi:type="dcterms:W3CDTF">2023-08-08T15:35:00Z</dcterms:created>
  <dcterms:modified xsi:type="dcterms:W3CDTF">2023-11-14T12:03:00Z</dcterms:modified>
</cp:coreProperties>
</file>