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68D99" w14:textId="541A682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C94900">
        <w:rPr>
          <w:rFonts w:ascii="Verdana" w:hAnsi="Verdana" w:cs="Arial-BoldMT"/>
          <w:b/>
          <w:bCs/>
          <w:sz w:val="20"/>
        </w:rPr>
        <w:t>F</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2A74F1A8" w14:textId="29C01C6E" w:rsidR="00F440AA" w:rsidRPr="00594FE6" w:rsidRDefault="00F440AA" w:rsidP="00F440AA">
      <w:pPr>
        <w:tabs>
          <w:tab w:val="left" w:pos="0"/>
        </w:tabs>
        <w:spacing w:before="57"/>
        <w:ind w:right="-16"/>
        <w:jc w:val="center"/>
        <w:rPr>
          <w:rFonts w:ascii="Times New Roman" w:hAnsi="Times New Roman"/>
          <w:b/>
          <w:spacing w:val="-1"/>
          <w:sz w:val="36"/>
          <w:szCs w:val="16"/>
        </w:rPr>
      </w:pPr>
      <w:bookmarkStart w:id="0" w:name="_Hlk141789975"/>
    </w:p>
    <w:p w14:paraId="255E3D3F" w14:textId="77777777" w:rsidR="00651FC5" w:rsidRPr="00594FE6" w:rsidRDefault="00651FC5" w:rsidP="00B81804">
      <w:pPr>
        <w:tabs>
          <w:tab w:val="left" w:pos="0"/>
        </w:tabs>
        <w:spacing w:before="57"/>
        <w:ind w:right="-16"/>
        <w:jc w:val="center"/>
        <w:rPr>
          <w:rFonts w:ascii="Times New Roman" w:hAnsi="Times New Roman"/>
          <w:b/>
          <w:spacing w:val="-1"/>
          <w:sz w:val="36"/>
          <w:szCs w:val="16"/>
        </w:rPr>
      </w:pPr>
      <w:bookmarkStart w:id="1" w:name="_Hlk170816626"/>
      <w:r>
        <w:rPr>
          <w:noProof/>
        </w:rPr>
        <w:drawing>
          <wp:inline distT="0" distB="0" distL="0" distR="0" wp14:anchorId="26FD58FE" wp14:editId="604BC7D0">
            <wp:extent cx="670011" cy="8839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70011" cy="883920"/>
                    </a:xfrm>
                    <a:prstGeom prst="rect">
                      <a:avLst/>
                    </a:prstGeom>
                    <a:noFill/>
                    <a:ln>
                      <a:noFill/>
                    </a:ln>
                  </pic:spPr>
                </pic:pic>
              </a:graphicData>
            </a:graphic>
          </wp:inline>
        </w:drawing>
      </w:r>
    </w:p>
    <w:p w14:paraId="2B6065F1" w14:textId="77777777" w:rsidR="00651FC5" w:rsidRPr="00594FE6" w:rsidRDefault="00651FC5" w:rsidP="00B81804">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D6508D">
        <w:rPr>
          <w:rFonts w:ascii="Times New Roman" w:hAnsi="Times New Roman"/>
          <w:b/>
          <w:noProof/>
          <w:spacing w:val="-1"/>
          <w:sz w:val="36"/>
          <w:szCs w:val="16"/>
        </w:rPr>
        <w:t>CORLETO MONFORTE</w:t>
      </w:r>
      <w:r w:rsidRPr="00594FE6">
        <w:rPr>
          <w:rFonts w:ascii="Times New Roman" w:hAnsi="Times New Roman"/>
          <w:b/>
          <w:spacing w:val="-1"/>
          <w:sz w:val="36"/>
          <w:szCs w:val="16"/>
        </w:rPr>
        <w:fldChar w:fldCharType="end"/>
      </w:r>
    </w:p>
    <w:p w14:paraId="2C33900A" w14:textId="77777777" w:rsidR="00651FC5" w:rsidRPr="00594FE6" w:rsidRDefault="00651FC5" w:rsidP="00B81804">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5129A008" w14:textId="77777777" w:rsidR="00651FC5" w:rsidRPr="00594FE6" w:rsidRDefault="00651FC5" w:rsidP="00B81804">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AREA TECNICA</w:t>
      </w:r>
      <w:r w:rsidRPr="00594FE6">
        <w:rPr>
          <w:rFonts w:ascii="Times New Roman" w:eastAsia="Garamond" w:hAnsi="Times New Roman"/>
          <w:spacing w:val="-1"/>
          <w:sz w:val="20"/>
          <w:szCs w:val="18"/>
        </w:rPr>
        <w:fldChar w:fldCharType="end"/>
      </w:r>
    </w:p>
    <w:p w14:paraId="44ED28ED" w14:textId="77777777" w:rsidR="00651FC5" w:rsidRPr="00594FE6" w:rsidRDefault="00651FC5" w:rsidP="00B81804">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Piazza Municipio n.6 - 84020 - CORLETO MONFORTE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0828964001</w:t>
      </w:r>
      <w:r w:rsidRPr="00594FE6">
        <w:rPr>
          <w:rFonts w:ascii="Times New Roman" w:eastAsia="Garamond" w:hAnsi="Times New Roman"/>
          <w:spacing w:val="-1"/>
          <w:sz w:val="20"/>
          <w:szCs w:val="18"/>
        </w:rPr>
        <w:fldChar w:fldCharType="end"/>
      </w:r>
    </w:p>
    <w:p w14:paraId="5947D3A7" w14:textId="77777777" w:rsidR="00651FC5" w:rsidRPr="00594FE6" w:rsidRDefault="00651FC5" w:rsidP="00B81804">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https://www.comune.corletomonforte.sa.it/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info@comune.corletomonforte.sa.it</w:t>
      </w:r>
      <w:r w:rsidRPr="00594FE6">
        <w:rPr>
          <w:rFonts w:ascii="Times New Roman" w:eastAsia="Garamond" w:hAnsi="Times New Roman"/>
          <w:spacing w:val="-1"/>
          <w:sz w:val="20"/>
          <w:szCs w:val="18"/>
        </w:rPr>
        <w:fldChar w:fldCharType="end"/>
      </w:r>
    </w:p>
    <w:p w14:paraId="338F996A" w14:textId="77777777" w:rsidR="00651FC5" w:rsidRDefault="00651FC5" w:rsidP="00651FC5">
      <w:pPr>
        <w:jc w:val="center"/>
        <w:rPr>
          <w:rFonts w:ascii="Times New Roman" w:eastAsia="Garamond" w:hAnsi="Times New Roman"/>
          <w:spacing w:val="-1"/>
          <w:sz w:val="20"/>
          <w:szCs w:val="18"/>
        </w:rPr>
      </w:pPr>
      <w:r w:rsidRPr="00904DD7">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904DD7">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lang w:val="en-US"/>
        </w:rPr>
        <w:t>protocollo@pec.comune.corletomonforte.sa.it</w:t>
      </w:r>
      <w:r w:rsidRPr="00594FE6">
        <w:rPr>
          <w:rFonts w:ascii="Times New Roman" w:eastAsia="Garamond" w:hAnsi="Times New Roman"/>
          <w:spacing w:val="-1"/>
          <w:sz w:val="20"/>
          <w:szCs w:val="18"/>
        </w:rPr>
        <w:fldChar w:fldCharType="end"/>
      </w:r>
    </w:p>
    <w:p w14:paraId="665A6CEF" w14:textId="77777777" w:rsidR="00651FC5" w:rsidRPr="00904DD7" w:rsidRDefault="00651FC5" w:rsidP="00651FC5">
      <w:pPr>
        <w:jc w:val="center"/>
        <w:rPr>
          <w:rFonts w:ascii="Times New Roman" w:eastAsia="Garamond" w:hAnsi="Times New Roman"/>
          <w:i/>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8"/>
        <w:gridCol w:w="2977"/>
        <w:gridCol w:w="4717"/>
      </w:tblGrid>
      <w:tr w:rsidR="00F440AA" w:rsidRPr="00594FE6" w14:paraId="6270BB13" w14:textId="77777777" w:rsidTr="00651FC5">
        <w:trPr>
          <w:trHeight w:hRule="exact" w:val="601"/>
          <w:jc w:val="center"/>
        </w:trPr>
        <w:tc>
          <w:tcPr>
            <w:tcW w:w="9639" w:type="dxa"/>
            <w:gridSpan w:val="3"/>
            <w:shd w:val="clear" w:color="auto" w:fill="8EAADB" w:themeFill="accent1" w:themeFillTint="99"/>
            <w:vAlign w:val="center"/>
          </w:tcPr>
          <w:bookmarkEnd w:id="1"/>
          <w:p w14:paraId="07BFC18C" w14:textId="19AA6921" w:rsidR="00F440AA" w:rsidRPr="00594FE6" w:rsidRDefault="00F440AA" w:rsidP="001B3943">
            <w:pPr>
              <w:spacing w:before="60"/>
              <w:ind w:right="3"/>
              <w:jc w:val="center"/>
              <w:rPr>
                <w:rFonts w:ascii="Times New Roman" w:eastAsia="Garamond" w:hAnsi="Times New Roman"/>
                <w:sz w:val="28"/>
                <w:szCs w:val="28"/>
              </w:rPr>
            </w:pPr>
            <w:r w:rsidRPr="00F440AA">
              <w:rPr>
                <w:rFonts w:ascii="Times New Roman" w:eastAsia="Calibri" w:hAnsi="Times New Roman"/>
                <w:b/>
                <w:spacing w:val="-1"/>
                <w:sz w:val="28"/>
                <w:szCs w:val="18"/>
              </w:rPr>
              <w:t>DICHIARAZIONE CLAUSOLA ATO</w:t>
            </w:r>
          </w:p>
        </w:tc>
      </w:tr>
      <w:bookmarkEnd w:id="0"/>
      <w:tr w:rsidR="00651FC5" w:rsidRPr="00594FE6" w14:paraId="43810764" w14:textId="77777777" w:rsidTr="00651FC5">
        <w:trPr>
          <w:trHeight w:hRule="exact" w:val="1455"/>
          <w:jc w:val="center"/>
        </w:trPr>
        <w:tc>
          <w:tcPr>
            <w:tcW w:w="9642" w:type="dxa"/>
            <w:gridSpan w:val="3"/>
            <w:shd w:val="clear" w:color="auto" w:fill="D9E2F3" w:themeFill="accent1" w:themeFillTint="33"/>
            <w:vAlign w:val="center"/>
          </w:tcPr>
          <w:p w14:paraId="2A922422" w14:textId="77777777" w:rsidR="00651FC5" w:rsidRPr="00594FE6" w:rsidRDefault="00651FC5" w:rsidP="00B81804">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D6508D">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651FC5" w:rsidRPr="00594FE6" w14:paraId="0FB0A5CE" w14:textId="77777777" w:rsidTr="00651FC5">
        <w:trPr>
          <w:trHeight w:hRule="exact" w:val="1345"/>
          <w:jc w:val="center"/>
        </w:trPr>
        <w:tc>
          <w:tcPr>
            <w:tcW w:w="1948" w:type="dxa"/>
            <w:shd w:val="clear" w:color="auto" w:fill="D9E2F3" w:themeFill="accent1" w:themeFillTint="33"/>
            <w:vAlign w:val="center"/>
          </w:tcPr>
          <w:p w14:paraId="48055567" w14:textId="77777777" w:rsidR="00651FC5" w:rsidRPr="00594FE6" w:rsidRDefault="00651FC5" w:rsidP="00B81804">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0FAA349A" w14:textId="77777777" w:rsidR="00651FC5" w:rsidRPr="00594FE6" w:rsidRDefault="00651FC5" w:rsidP="00B81804">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D6508D">
              <w:rPr>
                <w:rFonts w:ascii="Times New Roman" w:hAnsi="Times New Roman"/>
                <w:b/>
                <w:bCs/>
                <w:noProof/>
                <w:sz w:val="24"/>
                <w:szCs w:val="24"/>
              </w:rPr>
              <w:t>Affidamento del  servizio di gestione integrata dei rifiuti solidi urbani e di igiene urbana del comune di Corleto Monforte - Triennio 2024/2026</w:t>
            </w:r>
            <w:r w:rsidRPr="00594FE6">
              <w:rPr>
                <w:rFonts w:ascii="Times New Roman" w:hAnsi="Times New Roman"/>
                <w:b/>
                <w:bCs/>
                <w:sz w:val="24"/>
                <w:szCs w:val="24"/>
              </w:rPr>
              <w:fldChar w:fldCharType="end"/>
            </w:r>
          </w:p>
        </w:tc>
      </w:tr>
      <w:tr w:rsidR="00651FC5" w:rsidRPr="00594FE6" w14:paraId="0D357581" w14:textId="77777777" w:rsidTr="00651FC5">
        <w:trPr>
          <w:trHeight w:hRule="exact" w:val="664"/>
          <w:jc w:val="center"/>
        </w:trPr>
        <w:tc>
          <w:tcPr>
            <w:tcW w:w="1948" w:type="dxa"/>
            <w:shd w:val="clear" w:color="auto" w:fill="D9E2F3" w:themeFill="accent1" w:themeFillTint="33"/>
            <w:vAlign w:val="center"/>
          </w:tcPr>
          <w:p w14:paraId="06D5899C" w14:textId="77777777" w:rsidR="00651FC5" w:rsidRPr="00594FE6" w:rsidRDefault="00651FC5" w:rsidP="00B81804">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490CDADF" w14:textId="77777777" w:rsidR="00651FC5" w:rsidRPr="00594FE6" w:rsidRDefault="00651FC5" w:rsidP="00B81804">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D6508D">
              <w:rPr>
                <w:rFonts w:ascii="Times New Roman" w:hAnsi="Times New Roman"/>
                <w:b/>
                <w:bCs/>
                <w:noProof/>
                <w:sz w:val="24"/>
                <w:szCs w:val="24"/>
              </w:rPr>
              <w:t>CORLETO MONFORTE</w:t>
            </w:r>
            <w:r>
              <w:rPr>
                <w:rFonts w:ascii="Times New Roman" w:hAnsi="Times New Roman"/>
                <w:b/>
                <w:bCs/>
                <w:sz w:val="24"/>
                <w:szCs w:val="24"/>
              </w:rPr>
              <w:fldChar w:fldCharType="end"/>
            </w:r>
          </w:p>
        </w:tc>
      </w:tr>
      <w:tr w:rsidR="00651FC5" w:rsidRPr="00594FE6" w14:paraId="4F633A35" w14:textId="77777777" w:rsidTr="00651FC5">
        <w:trPr>
          <w:trHeight w:hRule="exact" w:val="369"/>
          <w:jc w:val="center"/>
        </w:trPr>
        <w:tc>
          <w:tcPr>
            <w:tcW w:w="4925" w:type="dxa"/>
            <w:gridSpan w:val="2"/>
            <w:shd w:val="clear" w:color="auto" w:fill="D9E2F3" w:themeFill="accent1" w:themeFillTint="33"/>
          </w:tcPr>
          <w:p w14:paraId="56E99D32" w14:textId="77777777" w:rsidR="00651FC5" w:rsidRPr="00594FE6" w:rsidRDefault="00651FC5" w:rsidP="00B81804">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D6508D">
              <w:rPr>
                <w:rFonts w:ascii="Times New Roman" w:eastAsia="Times New Roman" w:hAnsi="Times New Roman"/>
                <w:bCs/>
                <w:noProof/>
                <w:sz w:val="24"/>
                <w:szCs w:val="24"/>
              </w:rPr>
              <w:t>G99I23001610004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5B405E01" w14:textId="77777777" w:rsidR="00651FC5" w:rsidRPr="00594FE6" w:rsidRDefault="00651FC5" w:rsidP="00B81804">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D6508D">
              <w:rPr>
                <w:rFonts w:ascii="Times New Roman" w:eastAsia="Calibri" w:hAnsi="Times New Roman"/>
                <w:bCs/>
                <w:noProof/>
                <w:sz w:val="24"/>
              </w:rPr>
              <w:t>B246DD7ED1</w:t>
            </w:r>
            <w:r w:rsidRPr="00594FE6">
              <w:rPr>
                <w:rFonts w:ascii="Times New Roman" w:eastAsia="Calibri" w:hAnsi="Times New Roman"/>
                <w:bCs/>
                <w:sz w:val="24"/>
              </w:rPr>
              <w:fldChar w:fldCharType="end"/>
            </w:r>
          </w:p>
        </w:tc>
      </w:tr>
      <w:tr w:rsidR="00651FC5" w:rsidRPr="00FA4EA7" w14:paraId="366940C1" w14:textId="77777777" w:rsidTr="00651FC5">
        <w:trPr>
          <w:trHeight w:hRule="exact" w:val="369"/>
          <w:jc w:val="center"/>
        </w:trPr>
        <w:tc>
          <w:tcPr>
            <w:tcW w:w="4925" w:type="dxa"/>
            <w:gridSpan w:val="2"/>
            <w:shd w:val="clear" w:color="auto" w:fill="D9E2F3" w:themeFill="accent1" w:themeFillTint="33"/>
          </w:tcPr>
          <w:p w14:paraId="2CBCE809" w14:textId="77777777" w:rsidR="00651FC5" w:rsidRPr="007A27A1" w:rsidRDefault="00651FC5" w:rsidP="00B81804">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661E6082" w14:textId="77777777" w:rsidR="00651FC5" w:rsidRPr="00FA4EA7" w:rsidRDefault="00651FC5" w:rsidP="00B81804">
            <w:pPr>
              <w:spacing w:line="285" w:lineRule="exact"/>
              <w:jc w:val="center"/>
              <w:rPr>
                <w:rFonts w:ascii="Times New Roman" w:eastAsia="Calibri" w:hAnsi="Times New Roman"/>
                <w:bCs/>
                <w:sz w:val="24"/>
                <w:lang w:val="en-US"/>
              </w:rPr>
            </w:pPr>
            <w:r w:rsidRPr="00594FE6">
              <w:rPr>
                <w:rFonts w:ascii="Times New Roman" w:eastAsia="Calibri" w:hAnsi="Times New Roman"/>
                <w:bCs/>
                <w:sz w:val="24"/>
              </w:rPr>
              <w:fldChar w:fldCharType="begin"/>
            </w:r>
            <w:r w:rsidRPr="00FA4EA7">
              <w:rPr>
                <w:rFonts w:ascii="Times New Roman" w:eastAsia="Calibri" w:hAnsi="Times New Roman"/>
                <w:bCs/>
                <w:sz w:val="24"/>
                <w:lang w:val="en-US"/>
              </w:rPr>
              <w:instrText xml:space="preserve"> MERGEFIELD N_GARA_ANAC </w:instrText>
            </w:r>
            <w:r w:rsidRPr="00594FE6">
              <w:rPr>
                <w:rFonts w:ascii="Times New Roman" w:eastAsia="Calibri" w:hAnsi="Times New Roman"/>
                <w:bCs/>
                <w:sz w:val="24"/>
              </w:rPr>
              <w:fldChar w:fldCharType="separate"/>
            </w:r>
            <w:r w:rsidRPr="00D6508D">
              <w:rPr>
                <w:rFonts w:ascii="Times New Roman" w:eastAsia="Calibri" w:hAnsi="Times New Roman"/>
                <w:bCs/>
                <w:noProof/>
                <w:sz w:val="24"/>
                <w:lang w:val="en-US"/>
              </w:rPr>
              <w:t>a571592b-ae5b-4fbc-b98c-446b07298866</w:t>
            </w:r>
            <w:r w:rsidRPr="00594FE6">
              <w:rPr>
                <w:rFonts w:ascii="Times New Roman" w:eastAsia="Calibri" w:hAnsi="Times New Roman"/>
                <w:bCs/>
                <w:sz w:val="24"/>
              </w:rPr>
              <w:fldChar w:fldCharType="end"/>
            </w:r>
          </w:p>
        </w:tc>
      </w:tr>
    </w:tbl>
    <w:p w14:paraId="2CCC2F63" w14:textId="77777777" w:rsidR="00AB4DD7" w:rsidRPr="00651FC5" w:rsidRDefault="00AB4DD7" w:rsidP="00AB4DD7">
      <w:pPr>
        <w:rPr>
          <w:rFonts w:ascii="Calibri Light" w:hAnsi="Calibri Light" w:cs="Calibri Light"/>
          <w:sz w:val="20"/>
          <w:lang w:val="en-US"/>
        </w:rPr>
      </w:pPr>
    </w:p>
    <w:p w14:paraId="3042AC8D" w14:textId="77777777" w:rsidR="00B171DA" w:rsidRPr="00651FC5" w:rsidRDefault="00B171DA" w:rsidP="0044638D">
      <w:pPr>
        <w:jc w:val="center"/>
        <w:textAlignment w:val="baseline"/>
        <w:rPr>
          <w:rFonts w:eastAsia="Times New Roman"/>
          <w:b/>
          <w:bCs/>
          <w:color w:val="000000"/>
          <w:w w:val="95"/>
          <w:szCs w:val="14"/>
          <w:lang w:val="en-US" w:eastAsia="en-US"/>
        </w:rPr>
      </w:pPr>
    </w:p>
    <w:p w14:paraId="08E270EC" w14:textId="77777777" w:rsidR="00B171DA" w:rsidRPr="00651FC5" w:rsidRDefault="00B171DA" w:rsidP="0044638D">
      <w:pPr>
        <w:jc w:val="center"/>
        <w:textAlignment w:val="baseline"/>
        <w:rPr>
          <w:rFonts w:eastAsia="Times New Roman"/>
          <w:b/>
          <w:bCs/>
          <w:color w:val="000000"/>
          <w:w w:val="95"/>
          <w:szCs w:val="14"/>
          <w:lang w:val="en-US" w:eastAsia="en-US"/>
        </w:rPr>
      </w:pPr>
    </w:p>
    <w:p w14:paraId="7212BD16" w14:textId="77777777" w:rsidR="00B171DA" w:rsidRPr="00651FC5" w:rsidRDefault="00B171DA" w:rsidP="0044638D">
      <w:pPr>
        <w:jc w:val="center"/>
        <w:textAlignment w:val="baseline"/>
        <w:rPr>
          <w:rFonts w:eastAsia="Times New Roman"/>
          <w:b/>
          <w:bCs/>
          <w:color w:val="000000"/>
          <w:w w:val="95"/>
          <w:szCs w:val="14"/>
          <w:lang w:val="en-US" w:eastAsia="en-US"/>
        </w:rPr>
      </w:pPr>
    </w:p>
    <w:p w14:paraId="53ECED67" w14:textId="77777777" w:rsidR="00B171DA" w:rsidRPr="00651FC5" w:rsidRDefault="00B171DA" w:rsidP="0044638D">
      <w:pPr>
        <w:jc w:val="center"/>
        <w:textAlignment w:val="baseline"/>
        <w:rPr>
          <w:rFonts w:eastAsia="Times New Roman"/>
          <w:b/>
          <w:bCs/>
          <w:color w:val="000000"/>
          <w:w w:val="95"/>
          <w:szCs w:val="14"/>
          <w:lang w:val="en-US" w:eastAsia="en-US"/>
        </w:rPr>
      </w:pPr>
    </w:p>
    <w:p w14:paraId="6821CCF8" w14:textId="3345DB10" w:rsidR="003F31DC" w:rsidRPr="00651FC5" w:rsidRDefault="003F31DC" w:rsidP="00E32FA4">
      <w:pPr>
        <w:textAlignment w:val="baseline"/>
        <w:rPr>
          <w:rFonts w:eastAsia="Times New Roman"/>
          <w:b/>
          <w:bCs/>
          <w:color w:val="000000"/>
          <w:w w:val="95"/>
          <w:szCs w:val="14"/>
          <w:lang w:val="en-US" w:eastAsia="en-US"/>
        </w:rPr>
      </w:pPr>
    </w:p>
    <w:p w14:paraId="19F1C417" w14:textId="6AFC6093" w:rsidR="00F21E25" w:rsidRPr="00651FC5" w:rsidRDefault="00F21E25" w:rsidP="00E32FA4">
      <w:pPr>
        <w:textAlignment w:val="baseline"/>
        <w:rPr>
          <w:rFonts w:eastAsia="Times New Roman"/>
          <w:b/>
          <w:bCs/>
          <w:color w:val="000000"/>
          <w:w w:val="95"/>
          <w:szCs w:val="14"/>
          <w:lang w:val="en-US" w:eastAsia="en-US"/>
        </w:rPr>
      </w:pPr>
    </w:p>
    <w:p w14:paraId="56A77AD1" w14:textId="77777777" w:rsidR="00C920CB" w:rsidRPr="00651FC5" w:rsidRDefault="00C920CB" w:rsidP="00651FC5">
      <w:pPr>
        <w:textAlignment w:val="baseline"/>
        <w:rPr>
          <w:rFonts w:eastAsia="Times New Roman"/>
          <w:b/>
          <w:bCs/>
          <w:color w:val="000000"/>
          <w:w w:val="95"/>
          <w:szCs w:val="14"/>
          <w:lang w:val="en-US" w:eastAsia="en-US"/>
        </w:rPr>
      </w:pPr>
    </w:p>
    <w:p w14:paraId="400F9E9D"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3244B27F"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1080743A"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w:t>
      </w:r>
      <w:proofErr w:type="gramStart"/>
      <w:r w:rsidRPr="00222BC4">
        <w:rPr>
          <w:rFonts w:ascii="Times New Roman" w:hAnsi="Times New Roman"/>
          <w:bCs/>
          <w:iCs/>
          <w:lang w:eastAsia="ar-SA"/>
        </w:rPr>
        <w:t>_(</w:t>
      </w:r>
      <w:proofErr w:type="gramEnd"/>
      <w:r w:rsidRPr="00222BC4">
        <w:rPr>
          <w:rFonts w:ascii="Times New Roman" w:hAnsi="Times New Roman"/>
          <w:bCs/>
          <w:iCs/>
          <w:lang w:eastAsia="ar-SA"/>
        </w:rPr>
        <w:t>____</w:t>
      </w:r>
      <w:r>
        <w:rPr>
          <w:rFonts w:ascii="Times New Roman" w:hAnsi="Times New Roman"/>
          <w:bCs/>
          <w:iCs/>
          <w:lang w:eastAsia="ar-SA"/>
        </w:rPr>
        <w:t>__________</w:t>
      </w:r>
      <w:r w:rsidRPr="00222BC4">
        <w:rPr>
          <w:rFonts w:ascii="Times New Roman" w:hAnsi="Times New Roman"/>
          <w:bCs/>
          <w:iCs/>
          <w:lang w:eastAsia="ar-SA"/>
        </w:rPr>
        <w:t>__________________)</w:t>
      </w:r>
    </w:p>
    <w:p w14:paraId="2AF7907D"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 xml:space="preserve">In qualità </w:t>
      </w:r>
      <w:proofErr w:type="gramStart"/>
      <w:r w:rsidRPr="00222BC4">
        <w:rPr>
          <w:rFonts w:ascii="Times New Roman" w:hAnsi="Times New Roman"/>
          <w:bCs/>
          <w:iCs/>
          <w:lang w:eastAsia="ar-SA"/>
        </w:rPr>
        <w:t>di  _</w:t>
      </w:r>
      <w:proofErr w:type="gramEnd"/>
      <w:r w:rsidRPr="00222BC4">
        <w:rPr>
          <w:rFonts w:ascii="Times New Roman" w:hAnsi="Times New Roman"/>
          <w:bCs/>
          <w:iCs/>
          <w:lang w:eastAsia="ar-SA"/>
        </w:rPr>
        <w:t>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66EE6D2"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1799F735"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08AD7BE8"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027729FC"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30924C97"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79C1A233" w14:textId="0D8A4F77" w:rsidR="008405D9" w:rsidRDefault="00A8670D" w:rsidP="00510DA0">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0E174ED1" w14:textId="77777777" w:rsidR="00510DA0" w:rsidRPr="00510DA0" w:rsidRDefault="00510DA0" w:rsidP="00510DA0">
      <w:pPr>
        <w:suppressAutoHyphens/>
        <w:jc w:val="both"/>
        <w:rPr>
          <w:rFonts w:ascii="Times New Roman" w:hAnsi="Times New Roman"/>
          <w:lang w:eastAsia="ar-SA"/>
        </w:rPr>
      </w:pPr>
    </w:p>
    <w:p w14:paraId="4826B3E3" w14:textId="451CC7B4" w:rsidR="008405D9" w:rsidRDefault="00A8670D" w:rsidP="00C94900">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7C263095" w14:textId="77777777" w:rsidR="00C94900" w:rsidRPr="00C94900" w:rsidRDefault="00C94900" w:rsidP="00C94900">
      <w:pPr>
        <w:tabs>
          <w:tab w:val="left" w:pos="1068"/>
        </w:tabs>
        <w:suppressAutoHyphens/>
        <w:spacing w:before="120" w:after="120"/>
        <w:jc w:val="center"/>
        <w:rPr>
          <w:rFonts w:ascii="Times New Roman" w:hAnsi="Times New Roman"/>
          <w:lang w:val="x-none" w:eastAsia="ar-SA"/>
        </w:rPr>
      </w:pPr>
    </w:p>
    <w:p w14:paraId="577B9CAD" w14:textId="41EB2E42" w:rsidR="00412BF5" w:rsidRPr="00412BF5" w:rsidRDefault="00C94900" w:rsidP="00C94900">
      <w:pPr>
        <w:pStyle w:val="sche4"/>
        <w:numPr>
          <w:ilvl w:val="0"/>
          <w:numId w:val="43"/>
        </w:numPr>
        <w:tabs>
          <w:tab w:val="left" w:leader="dot" w:pos="8824"/>
        </w:tabs>
        <w:spacing w:before="120"/>
        <w:rPr>
          <w:bCs/>
          <w:iCs/>
          <w:sz w:val="22"/>
          <w:szCs w:val="22"/>
          <w:lang w:val="it-IT"/>
        </w:rPr>
      </w:pPr>
      <w:r w:rsidRPr="00C94900">
        <w:rPr>
          <w:bCs/>
          <w:iCs/>
          <w:sz w:val="22"/>
          <w:szCs w:val="22"/>
          <w:lang w:val="it-IT"/>
        </w:rPr>
        <w:t>di accettare l’apposita clausola ai sensi dell’art. 204 D. Lgs. n. 152/2006 s.m.i., qualora istituito e organizzato, il servizio di gestione integrata dei rifiuti di competenza dell’Autorità d’Ambito (art. 201 D. Lgs. 152/2006 e s.m.i.) non appena la stessa sarà pienamente operativa, il contratto può essere sciolto anticipatamente, senza alcuna richiesta di risarcimento, riconoscimento di spese o danno o qualunque tipo di pretesa a favore dell’appaltatore, cioè senza alcun onere a carico dell’Ente, fatta salva la corresponsione del canone maturato per l’esecuzione dei servizi fino alla data di scioglimento in anticipo del contratto.</w:t>
      </w:r>
    </w:p>
    <w:p w14:paraId="78E51978" w14:textId="0710C1CE" w:rsidR="00C94900" w:rsidRPr="00C94900" w:rsidRDefault="00412BF5" w:rsidP="00412BF5">
      <w:pPr>
        <w:pStyle w:val="sche4"/>
        <w:numPr>
          <w:ilvl w:val="0"/>
          <w:numId w:val="43"/>
        </w:numPr>
        <w:tabs>
          <w:tab w:val="left" w:leader="dot" w:pos="8824"/>
        </w:tabs>
        <w:spacing w:before="120"/>
        <w:rPr>
          <w:bCs/>
          <w:iCs/>
          <w:sz w:val="22"/>
          <w:szCs w:val="22"/>
          <w:lang w:val="it-IT"/>
        </w:rPr>
      </w:pPr>
      <w:r>
        <w:rPr>
          <w:bCs/>
          <w:iCs/>
          <w:sz w:val="22"/>
          <w:szCs w:val="22"/>
          <w:lang w:val="it-IT"/>
        </w:rPr>
        <w:t>di accettare, q</w:t>
      </w:r>
      <w:r w:rsidRPr="00412BF5">
        <w:rPr>
          <w:bCs/>
          <w:iCs/>
          <w:sz w:val="22"/>
          <w:szCs w:val="22"/>
          <w:lang w:val="it-IT"/>
        </w:rPr>
        <w:t>ualora prima dello scadere del presente affidamento, non fosse ancora possibile trasferire le competenze all’ATO secondo quando previsto dalla Legge Regionale n. 14 del 26/05/2016 ad oggetto "Norme di attuazione della disciplina europea e nazionale in materia di rifiuti",</w:t>
      </w:r>
      <w:r>
        <w:rPr>
          <w:bCs/>
          <w:iCs/>
          <w:sz w:val="22"/>
          <w:szCs w:val="22"/>
          <w:lang w:val="it-IT"/>
        </w:rPr>
        <w:t xml:space="preserve"> che</w:t>
      </w:r>
      <w:r w:rsidRPr="00412BF5">
        <w:rPr>
          <w:bCs/>
          <w:iCs/>
          <w:sz w:val="22"/>
          <w:szCs w:val="22"/>
          <w:lang w:val="it-IT"/>
        </w:rPr>
        <w:t xml:space="preserve"> l’affidamento potrà essere prorogato per un periodo massimo non eccedente ai sei mesi ed in caso di trasferimento all’ATO della gestione dei servizi per obbligo di legge, il Servizio di Gestione Unitaria dei rifiuti, avrà luogo la risoluzione come per legge, senza la corresponsione di oneri per “danno emergente” o “lucro cessante”.</w:t>
      </w:r>
    </w:p>
    <w:p w14:paraId="70037A93" w14:textId="77777777" w:rsidR="00412BF5" w:rsidRDefault="00412BF5"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FAA99" w14:textId="77777777" w:rsidR="00FC15E4" w:rsidRDefault="00FC15E4" w:rsidP="0044638D">
      <w:r>
        <w:separator/>
      </w:r>
    </w:p>
  </w:endnote>
  <w:endnote w:type="continuationSeparator" w:id="0">
    <w:p w14:paraId="03A4F16C" w14:textId="77777777" w:rsidR="00FC15E4" w:rsidRDefault="00FC15E4"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2FC40" w14:textId="77777777" w:rsidR="00FC15E4" w:rsidRDefault="00FC15E4" w:rsidP="0044638D">
      <w:r>
        <w:separator/>
      </w:r>
    </w:p>
  </w:footnote>
  <w:footnote w:type="continuationSeparator" w:id="0">
    <w:p w14:paraId="26FC10ED" w14:textId="77777777" w:rsidR="00FC15E4" w:rsidRDefault="00FC15E4"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651FC5"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651FC5">
            <w:fldChar w:fldCharType="begin"/>
          </w:r>
          <w:r w:rsidR="00651FC5" w:rsidRPr="00651FC5">
            <w:rPr>
              <w:lang w:val="en-US"/>
            </w:rPr>
            <w:instrText>HYPERLINK "mailto:altocilento.cuc@pec.it"</w:instrText>
          </w:r>
          <w:r w:rsidR="00651FC5">
            <w:fldChar w:fldCharType="separate"/>
          </w:r>
          <w:r w:rsidRPr="00E32FA4">
            <w:rPr>
              <w:rFonts w:ascii="Trebuchet MS" w:eastAsia="Times New Roman" w:hAnsi="Trebuchet MS"/>
              <w:color w:val="0000FF"/>
              <w:sz w:val="18"/>
              <w:szCs w:val="18"/>
              <w:u w:val="single"/>
              <w:lang w:val="en-US" w:eastAsia="ar-SA"/>
            </w:rPr>
            <w:t>altocilento.cuc@pec.it</w:t>
          </w:r>
          <w:r w:rsidR="00651FC5">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2"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305814286">
    <w:abstractNumId w:val="9"/>
  </w:num>
  <w:num w:numId="2" w16cid:durableId="1004892995">
    <w:abstractNumId w:val="15"/>
  </w:num>
  <w:num w:numId="3" w16cid:durableId="1196771379">
    <w:abstractNumId w:val="13"/>
  </w:num>
  <w:num w:numId="4" w16cid:durableId="1023097071">
    <w:abstractNumId w:val="16"/>
  </w:num>
  <w:num w:numId="5" w16cid:durableId="1965427512">
    <w:abstractNumId w:val="20"/>
  </w:num>
  <w:num w:numId="6" w16cid:durableId="656348099">
    <w:abstractNumId w:val="33"/>
  </w:num>
  <w:num w:numId="7" w16cid:durableId="1626694313">
    <w:abstractNumId w:val="5"/>
  </w:num>
  <w:num w:numId="8" w16cid:durableId="198671118">
    <w:abstractNumId w:val="1"/>
  </w:num>
  <w:num w:numId="9" w16cid:durableId="1067805617">
    <w:abstractNumId w:val="17"/>
  </w:num>
  <w:num w:numId="10" w16cid:durableId="1785685022">
    <w:abstractNumId w:val="7"/>
  </w:num>
  <w:num w:numId="11" w16cid:durableId="513805123">
    <w:abstractNumId w:val="41"/>
  </w:num>
  <w:num w:numId="12" w16cid:durableId="2067752979">
    <w:abstractNumId w:val="18"/>
  </w:num>
  <w:num w:numId="13" w16cid:durableId="958561222">
    <w:abstractNumId w:val="27"/>
  </w:num>
  <w:num w:numId="14" w16cid:durableId="327372415">
    <w:abstractNumId w:val="14"/>
  </w:num>
  <w:num w:numId="15" w16cid:durableId="2002808029">
    <w:abstractNumId w:val="28"/>
  </w:num>
  <w:num w:numId="16" w16cid:durableId="515996764">
    <w:abstractNumId w:val="30"/>
  </w:num>
  <w:num w:numId="17" w16cid:durableId="1665863992">
    <w:abstractNumId w:val="34"/>
  </w:num>
  <w:num w:numId="18" w16cid:durableId="151483873">
    <w:abstractNumId w:val="11"/>
  </w:num>
  <w:num w:numId="19" w16cid:durableId="11836668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40403379">
    <w:abstractNumId w:val="23"/>
  </w:num>
  <w:num w:numId="21" w16cid:durableId="1164664779">
    <w:abstractNumId w:val="3"/>
  </w:num>
  <w:num w:numId="22" w16cid:durableId="1009139019">
    <w:abstractNumId w:val="39"/>
  </w:num>
  <w:num w:numId="23" w16cid:durableId="187333714">
    <w:abstractNumId w:val="29"/>
  </w:num>
  <w:num w:numId="24" w16cid:durableId="1470395963">
    <w:abstractNumId w:val="10"/>
  </w:num>
  <w:num w:numId="25" w16cid:durableId="1438794233">
    <w:abstractNumId w:val="22"/>
  </w:num>
  <w:num w:numId="26" w16cid:durableId="265626020">
    <w:abstractNumId w:val="0"/>
  </w:num>
  <w:num w:numId="27" w16cid:durableId="1616863598">
    <w:abstractNumId w:val="19"/>
  </w:num>
  <w:num w:numId="28" w16cid:durableId="1667588768">
    <w:abstractNumId w:val="42"/>
  </w:num>
  <w:num w:numId="29" w16cid:durableId="1888102217">
    <w:abstractNumId w:val="25"/>
  </w:num>
  <w:num w:numId="30" w16cid:durableId="230847691">
    <w:abstractNumId w:val="4"/>
  </w:num>
  <w:num w:numId="31" w16cid:durableId="1983269025">
    <w:abstractNumId w:val="36"/>
  </w:num>
  <w:num w:numId="32" w16cid:durableId="1851790663">
    <w:abstractNumId w:val="32"/>
  </w:num>
  <w:num w:numId="33" w16cid:durableId="1680623311">
    <w:abstractNumId w:val="8"/>
  </w:num>
  <w:num w:numId="34" w16cid:durableId="1781803976">
    <w:abstractNumId w:val="6"/>
  </w:num>
  <w:num w:numId="35" w16cid:durableId="1015620673">
    <w:abstractNumId w:val="35"/>
  </w:num>
  <w:num w:numId="36" w16cid:durableId="865602892">
    <w:abstractNumId w:val="26"/>
  </w:num>
  <w:num w:numId="37" w16cid:durableId="154208459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56215210">
    <w:abstractNumId w:val="24"/>
  </w:num>
  <w:num w:numId="39" w16cid:durableId="1422947531">
    <w:abstractNumId w:val="2"/>
  </w:num>
  <w:num w:numId="40" w16cid:durableId="49961508">
    <w:abstractNumId w:val="12"/>
  </w:num>
  <w:num w:numId="41" w16cid:durableId="493644718">
    <w:abstractNumId w:val="38"/>
  </w:num>
  <w:num w:numId="42" w16cid:durableId="218055438">
    <w:abstractNumId w:val="21"/>
  </w:num>
  <w:num w:numId="43" w16cid:durableId="7221434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312EDA"/>
    <w:rsid w:val="00316000"/>
    <w:rsid w:val="0032416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B5A56"/>
    <w:rsid w:val="004E5BC0"/>
    <w:rsid w:val="00502A4C"/>
    <w:rsid w:val="00510DA0"/>
    <w:rsid w:val="0052509A"/>
    <w:rsid w:val="00531599"/>
    <w:rsid w:val="005366A1"/>
    <w:rsid w:val="00546BDB"/>
    <w:rsid w:val="00580170"/>
    <w:rsid w:val="00597921"/>
    <w:rsid w:val="005C6533"/>
    <w:rsid w:val="0060164F"/>
    <w:rsid w:val="006017F4"/>
    <w:rsid w:val="006119C1"/>
    <w:rsid w:val="00651FC5"/>
    <w:rsid w:val="00660610"/>
    <w:rsid w:val="00685BFD"/>
    <w:rsid w:val="00685C92"/>
    <w:rsid w:val="00690653"/>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A0FE8"/>
    <w:rsid w:val="008C2FF6"/>
    <w:rsid w:val="008C4DA0"/>
    <w:rsid w:val="008D7A88"/>
    <w:rsid w:val="008E663B"/>
    <w:rsid w:val="008F258A"/>
    <w:rsid w:val="008F3806"/>
    <w:rsid w:val="00903E33"/>
    <w:rsid w:val="009217AC"/>
    <w:rsid w:val="009252AD"/>
    <w:rsid w:val="0092764B"/>
    <w:rsid w:val="00944A25"/>
    <w:rsid w:val="009D3844"/>
    <w:rsid w:val="009E233F"/>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4900"/>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21E25"/>
    <w:rsid w:val="00F440AA"/>
    <w:rsid w:val="00F66770"/>
    <w:rsid w:val="00F72D54"/>
    <w:rsid w:val="00F81F4D"/>
    <w:rsid w:val="00FB43D6"/>
    <w:rsid w:val="00FC15E4"/>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288423">
      <w:bodyDiv w:val="1"/>
      <w:marLeft w:val="0"/>
      <w:marRight w:val="0"/>
      <w:marTop w:val="0"/>
      <w:marBottom w:val="0"/>
      <w:divBdr>
        <w:top w:val="none" w:sz="0" w:space="0" w:color="auto"/>
        <w:left w:val="none" w:sz="0" w:space="0" w:color="auto"/>
        <w:bottom w:val="none" w:sz="0" w:space="0" w:color="auto"/>
        <w:right w:val="none" w:sz="0" w:space="0" w:color="auto"/>
      </w:divBdr>
    </w:div>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413</Words>
  <Characters>3927</Characters>
  <Application>Microsoft Office Word</Application>
  <DocSecurity>0</DocSecurity>
  <Lines>32</Lines>
  <Paragraphs>8</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4332</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11</cp:revision>
  <cp:lastPrinted>2016-06-15T07:42:00Z</cp:lastPrinted>
  <dcterms:created xsi:type="dcterms:W3CDTF">2023-09-29T09:59:00Z</dcterms:created>
  <dcterms:modified xsi:type="dcterms:W3CDTF">2024-07-02T10:50:00Z</dcterms:modified>
</cp:coreProperties>
</file>